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0001628567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0"/>
        <w:gridCol w:w="4015"/>
      </w:tblGrid>
      <w:tr>
        <w:trPr/>
        <w:tc>
          <w:tcPr>
            <w:tcW w:w="6190" w:type="dxa"/>
            <w:tcBorders/>
            <w:vAlign w:val="center"/>
          </w:tcPr>
          <w:p>
            <w:pPr>
              <w:pStyle w:val="TableContents"/>
              <w:bidi w:val="0"/>
              <w:spacing w:before="0" w:after="283"/>
              <w:jc w:val="left"/>
              <w:rPr/>
            </w:pPr>
            <w:r>
              <w:rPr/>
              <w:t>Name of Issuer</w:t>
            </w:r>
          </w:p>
        </w:tc>
        <w:tc>
          <w:tcPr>
            <w:tcW w:w="4015" w:type="dxa"/>
            <w:tcBorders/>
            <w:vAlign w:val="center"/>
          </w:tcPr>
          <w:p>
            <w:pPr>
              <w:pStyle w:val="TableContents"/>
              <w:bidi w:val="0"/>
              <w:spacing w:before="0" w:after="0"/>
              <w:jc w:val="left"/>
              <w:rPr/>
            </w:pPr>
            <w:r>
              <w:rPr/>
              <w:t>EXTREME NETWORKS INC</w:t>
            </w:r>
          </w:p>
        </w:tc>
      </w:tr>
      <w:tr>
        <w:trPr/>
        <w:tc>
          <w:tcPr>
            <w:tcW w:w="6190" w:type="dxa"/>
            <w:tcBorders/>
            <w:vAlign w:val="center"/>
          </w:tcPr>
          <w:p>
            <w:pPr>
              <w:pStyle w:val="TableContents"/>
              <w:bidi w:val="0"/>
              <w:spacing w:before="0" w:after="283"/>
              <w:jc w:val="left"/>
              <w:rPr/>
            </w:pPr>
            <w:r>
              <w:rPr/>
              <w:t>SEC File Number</w:t>
            </w:r>
          </w:p>
        </w:tc>
        <w:tc>
          <w:tcPr>
            <w:tcW w:w="4015" w:type="dxa"/>
            <w:tcBorders/>
            <w:vAlign w:val="center"/>
          </w:tcPr>
          <w:p>
            <w:pPr>
              <w:pStyle w:val="TableContents"/>
              <w:bidi w:val="0"/>
              <w:spacing w:before="0" w:after="0"/>
              <w:jc w:val="left"/>
              <w:rPr/>
            </w:pPr>
            <w:r>
              <w:rPr/>
              <w:t>001-40423</w:t>
            </w:r>
          </w:p>
        </w:tc>
      </w:tr>
      <w:tr>
        <w:trPr/>
        <w:tc>
          <w:tcPr>
            <w:tcW w:w="6190" w:type="dxa"/>
            <w:tcBorders/>
            <w:vAlign w:val="center"/>
          </w:tcPr>
          <w:p>
            <w:pPr>
              <w:pStyle w:val="TableContents"/>
              <w:bidi w:val="0"/>
              <w:spacing w:before="0" w:after="283"/>
              <w:jc w:val="left"/>
              <w:rPr/>
            </w:pPr>
            <w:r>
              <w:rPr/>
              <w:t>Address of Issuer</w:t>
            </w:r>
          </w:p>
        </w:tc>
        <w:tc>
          <w:tcPr>
            <w:tcW w:w="4015" w:type="dxa"/>
            <w:tcBorders/>
            <w:vAlign w:val="center"/>
          </w:tcPr>
          <w:p>
            <w:pPr>
              <w:pStyle w:val="TableContents"/>
              <w:bidi w:val="0"/>
              <w:spacing w:before="0" w:after="0"/>
              <w:jc w:val="left"/>
              <w:rPr/>
            </w:pPr>
            <w:r>
              <w:rPr/>
              <w:t>2121 RDU CENTER DRIVE</w:t>
              <w:br/>
              <w:t>SUITE 300</w:t>
              <w:br/>
              <w:t>MORRISVILLE</w:t>
              <w:br/>
              <w:t xml:space="preserve">NORTH CAROLINA </w:t>
              <w:br/>
              <w:t>27560</w:t>
            </w:r>
          </w:p>
        </w:tc>
      </w:tr>
      <w:tr>
        <w:trPr/>
        <w:tc>
          <w:tcPr>
            <w:tcW w:w="6190" w:type="dxa"/>
            <w:tcBorders/>
            <w:vAlign w:val="center"/>
          </w:tcPr>
          <w:p>
            <w:pPr>
              <w:pStyle w:val="TableContents"/>
              <w:bidi w:val="0"/>
              <w:spacing w:before="0" w:after="283"/>
              <w:jc w:val="left"/>
              <w:rPr/>
            </w:pPr>
            <w:r>
              <w:rPr/>
              <w:t>Phone</w:t>
            </w:r>
          </w:p>
        </w:tc>
        <w:tc>
          <w:tcPr>
            <w:tcW w:w="4015" w:type="dxa"/>
            <w:tcBorders/>
            <w:vAlign w:val="center"/>
          </w:tcPr>
          <w:p>
            <w:pPr>
              <w:pStyle w:val="TableContents"/>
              <w:bidi w:val="0"/>
              <w:spacing w:before="0" w:after="0"/>
              <w:jc w:val="left"/>
              <w:rPr/>
            </w:pPr>
            <w:r>
              <w:rPr/>
              <w:t>408-579-2800</w:t>
            </w:r>
          </w:p>
        </w:tc>
      </w:tr>
      <w:tr>
        <w:trPr/>
        <w:tc>
          <w:tcPr>
            <w:tcW w:w="6190" w:type="dxa"/>
            <w:tcBorders/>
            <w:vAlign w:val="center"/>
          </w:tcPr>
          <w:p>
            <w:pPr>
              <w:pStyle w:val="TableContents"/>
              <w:bidi w:val="0"/>
              <w:spacing w:before="0" w:after="283"/>
              <w:jc w:val="left"/>
              <w:rPr/>
            </w:pPr>
            <w:r>
              <w:rPr/>
              <w:t>Name of Person for Whose Account the Securities are To Be Sold</w:t>
            </w:r>
          </w:p>
        </w:tc>
        <w:tc>
          <w:tcPr>
            <w:tcW w:w="4015" w:type="dxa"/>
            <w:tcBorders/>
            <w:vAlign w:val="center"/>
          </w:tcPr>
          <w:p>
            <w:pPr>
              <w:pStyle w:val="TableContents"/>
              <w:bidi w:val="0"/>
              <w:spacing w:before="0" w:after="0"/>
              <w:jc w:val="left"/>
              <w:rPr/>
            </w:pPr>
            <w:r>
              <w:rPr/>
              <w:t>Khanna Raj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0" w:type="dxa"/>
            <w:tcBorders/>
            <w:vAlign w:val="center"/>
          </w:tcPr>
          <w:p>
            <w:pPr>
              <w:pStyle w:val="TableContents"/>
              <w:bidi w:val="0"/>
              <w:spacing w:before="0" w:after="283"/>
              <w:jc w:val="left"/>
              <w:rPr/>
            </w:pPr>
            <w:r>
              <w:rPr/>
              <w:t>Relationship to Issuer</w:t>
            </w:r>
          </w:p>
        </w:tc>
        <w:tc>
          <w:tcPr>
            <w:tcW w:w="40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2082"/>
        <w:gridCol w:w="1070"/>
        <w:gridCol w:w="1272"/>
        <w:gridCol w:w="1464"/>
        <w:gridCol w:w="1514"/>
        <w:gridCol w:w="1306"/>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2082" w:type="dxa"/>
            <w:tcBorders/>
            <w:vAlign w:val="center"/>
          </w:tcPr>
          <w:p>
            <w:pPr>
              <w:pStyle w:val="TableHeading"/>
              <w:suppressLineNumbers/>
              <w:bidi w:val="0"/>
              <w:spacing w:before="0" w:after="283"/>
              <w:jc w:val="center"/>
              <w:rPr/>
            </w:pPr>
            <w:r>
              <w:rPr/>
              <w:t>Name and Address of the Broker</w:t>
            </w:r>
          </w:p>
        </w:tc>
        <w:tc>
          <w:tcPr>
            <w:tcW w:w="1070" w:type="dxa"/>
            <w:tcBorders/>
            <w:vAlign w:val="center"/>
          </w:tcPr>
          <w:p>
            <w:pPr>
              <w:pStyle w:val="TableHeading"/>
              <w:suppressLineNumbers/>
              <w:bidi w:val="0"/>
              <w:spacing w:before="0" w:after="283"/>
              <w:jc w:val="center"/>
              <w:rPr/>
            </w:pPr>
            <w:r>
              <w:rPr/>
              <w:t>Number of Shares or Other Units To Be Sold</w:t>
            </w:r>
          </w:p>
        </w:tc>
        <w:tc>
          <w:tcPr>
            <w:tcW w:w="1272" w:type="dxa"/>
            <w:tcBorders/>
            <w:vAlign w:val="center"/>
          </w:tcPr>
          <w:p>
            <w:pPr>
              <w:pStyle w:val="TableHeading"/>
              <w:suppressLineNumbers/>
              <w:bidi w:val="0"/>
              <w:spacing w:before="0" w:after="283"/>
              <w:jc w:val="center"/>
              <w:rPr/>
            </w:pPr>
            <w:r>
              <w:rPr/>
              <w:t>Aggregate Market Value</w:t>
            </w:r>
          </w:p>
        </w:tc>
        <w:tc>
          <w:tcPr>
            <w:tcW w:w="1464" w:type="dxa"/>
            <w:tcBorders/>
            <w:vAlign w:val="center"/>
          </w:tcPr>
          <w:p>
            <w:pPr>
              <w:pStyle w:val="TableHeading"/>
              <w:suppressLineNumbers/>
              <w:bidi w:val="0"/>
              <w:spacing w:before="0" w:after="283"/>
              <w:jc w:val="center"/>
              <w:rPr/>
            </w:pPr>
            <w:r>
              <w:rPr/>
              <w:t>Number of Shares or Other Units Outstanding</w:t>
            </w:r>
          </w:p>
        </w:tc>
        <w:tc>
          <w:tcPr>
            <w:tcW w:w="1514"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COMMON</w:t>
            </w:r>
          </w:p>
        </w:tc>
        <w:tc>
          <w:tcPr>
            <w:tcW w:w="2082" w:type="dxa"/>
            <w:tcBorders/>
            <w:vAlign w:val="center"/>
          </w:tcPr>
          <w:p>
            <w:pPr>
              <w:pStyle w:val="TableContents"/>
              <w:bidi w:val="0"/>
              <w:spacing w:before="0" w:after="0"/>
              <w:jc w:val="left"/>
              <w:rPr/>
            </w:pPr>
            <w:r>
              <w:rPr/>
              <w:t>THE CHARLES SCHWAB CORPORATION</w:t>
              <w:br/>
              <w:t>3000 Schwab Way</w:t>
              <w:br/>
              <w:t>Westlake   TX   76262</w:t>
            </w:r>
          </w:p>
        </w:tc>
        <w:tc>
          <w:tcPr>
            <w:tcW w:w="1070" w:type="dxa"/>
            <w:tcBorders/>
            <w:vAlign w:val="center"/>
          </w:tcPr>
          <w:p>
            <w:pPr>
              <w:pStyle w:val="TableContents"/>
              <w:bidi w:val="0"/>
              <w:spacing w:before="0" w:after="283"/>
              <w:jc w:val="left"/>
              <w:rPr/>
            </w:pPr>
            <w:r>
              <w:rPr/>
              <w:t>15000</w:t>
            </w:r>
          </w:p>
        </w:tc>
        <w:tc>
          <w:tcPr>
            <w:tcW w:w="1272" w:type="dxa"/>
            <w:tcBorders/>
            <w:vAlign w:val="center"/>
          </w:tcPr>
          <w:p>
            <w:pPr>
              <w:pStyle w:val="TableContents"/>
              <w:bidi w:val="0"/>
              <w:spacing w:before="0" w:after="283"/>
              <w:jc w:val="left"/>
              <w:rPr/>
            </w:pPr>
            <w:r>
              <w:rPr/>
              <w:t>363000.00</w:t>
            </w:r>
          </w:p>
        </w:tc>
        <w:tc>
          <w:tcPr>
            <w:tcW w:w="1464" w:type="dxa"/>
            <w:tcBorders/>
            <w:vAlign w:val="center"/>
          </w:tcPr>
          <w:p>
            <w:pPr>
              <w:pStyle w:val="TableContents"/>
              <w:bidi w:val="0"/>
              <w:spacing w:before="0" w:after="283"/>
              <w:jc w:val="left"/>
              <w:rPr/>
            </w:pPr>
            <w:r>
              <w:rPr/>
              <w:t>130778088</w:t>
            </w:r>
          </w:p>
        </w:tc>
        <w:tc>
          <w:tcPr>
            <w:tcW w:w="1514" w:type="dxa"/>
            <w:tcBorders/>
            <w:vAlign w:val="center"/>
          </w:tcPr>
          <w:p>
            <w:pPr>
              <w:pStyle w:val="TableContents"/>
              <w:bidi w:val="0"/>
              <w:spacing w:before="0" w:after="283"/>
              <w:jc w:val="left"/>
              <w:rPr/>
            </w:pPr>
            <w:r>
              <w:rPr/>
              <w:t>08/10/2026</w:t>
            </w:r>
          </w:p>
        </w:tc>
        <w:tc>
          <w:tcPr>
            <w:tcW w:w="13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11/13/2019</w:t>
            </w:r>
          </w:p>
        </w:tc>
        <w:tc>
          <w:tcPr>
            <w:tcW w:w="1467" w:type="dxa"/>
            <w:tcBorders/>
            <w:vAlign w:val="center"/>
          </w:tcPr>
          <w:p>
            <w:pPr>
              <w:pStyle w:val="TableContents"/>
              <w:bidi w:val="0"/>
              <w:spacing w:before="0" w:after="283"/>
              <w:jc w:val="left"/>
              <w:rPr/>
            </w:pPr>
            <w:r>
              <w:rPr/>
              <w:t>VESTED RSU</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15000</w:t>
            </w:r>
          </w:p>
        </w:tc>
        <w:tc>
          <w:tcPr>
            <w:tcW w:w="1061" w:type="dxa"/>
            <w:tcBorders/>
            <w:vAlign w:val="center"/>
          </w:tcPr>
          <w:p>
            <w:pPr>
              <w:pStyle w:val="TableContents"/>
              <w:bidi w:val="0"/>
              <w:spacing w:before="0" w:after="283"/>
              <w:jc w:val="left"/>
              <w:rPr/>
            </w:pPr>
            <w:r>
              <w:rPr/>
              <w:t>11/13/2019</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6"/>
        <w:gridCol w:w="6149"/>
      </w:tblGrid>
      <w:tr>
        <w:trPr/>
        <w:tc>
          <w:tcPr>
            <w:tcW w:w="4056" w:type="dxa"/>
            <w:tcBorders/>
            <w:vAlign w:val="center"/>
          </w:tcPr>
          <w:p>
            <w:pPr>
              <w:pStyle w:val="TableContents"/>
              <w:bidi w:val="0"/>
              <w:spacing w:before="0" w:after="283"/>
              <w:jc w:val="left"/>
              <w:rPr/>
            </w:pPr>
            <w:r>
              <w:rPr/>
              <w:t>Remarks</w:t>
            </w:r>
          </w:p>
        </w:tc>
        <w:tc>
          <w:tcPr>
            <w:tcW w:w="6149" w:type="dxa"/>
            <w:tcBorders/>
            <w:vAlign w:val="center"/>
          </w:tcPr>
          <w:p>
            <w:pPr>
              <w:pStyle w:val="TableContents"/>
              <w:bidi w:val="0"/>
              <w:spacing w:before="0" w:after="0"/>
              <w:jc w:val="left"/>
              <w:rPr/>
            </w:pPr>
            <w:r>
              <w:rPr/>
              <w:t>FULL ACCOUNT TITLE: THE KHANNA 2002 REVOCABLE TRUST, R KHANNA &amp; M KHANNA TTEE.</w:t>
            </w:r>
          </w:p>
        </w:tc>
      </w:tr>
      <w:tr>
        <w:trPr/>
        <w:tc>
          <w:tcPr>
            <w:tcW w:w="4056" w:type="dxa"/>
            <w:tcBorders/>
            <w:vAlign w:val="center"/>
          </w:tcPr>
          <w:p>
            <w:pPr>
              <w:pStyle w:val="TableContents"/>
              <w:bidi w:val="0"/>
              <w:spacing w:before="0" w:after="283"/>
              <w:jc w:val="left"/>
              <w:rPr/>
            </w:pPr>
            <w:r>
              <w:rPr/>
              <w:t>Date of Notice</w:t>
            </w:r>
          </w:p>
        </w:tc>
        <w:tc>
          <w:tcPr>
            <w:tcW w:w="6149" w:type="dxa"/>
            <w:tcBorders/>
            <w:vAlign w:val="center"/>
          </w:tcPr>
          <w:p>
            <w:pPr>
              <w:pStyle w:val="TableContents"/>
              <w:bidi w:val="0"/>
              <w:spacing w:before="0" w:after="0"/>
              <w:jc w:val="left"/>
              <w:rPr/>
            </w:pPr>
            <w:r>
              <w:rPr/>
              <w:t>08/10/2026</w:t>
            </w:r>
          </w:p>
        </w:tc>
      </w:tr>
      <w:tr>
        <w:trPr/>
        <w:tc>
          <w:tcPr>
            <w:tcW w:w="4056" w:type="dxa"/>
            <w:tcBorders/>
            <w:vAlign w:val="center"/>
          </w:tcPr>
          <w:p>
            <w:pPr>
              <w:pStyle w:val="TableContents"/>
              <w:bidi w:val="0"/>
              <w:spacing w:before="0" w:after="283"/>
              <w:jc w:val="left"/>
              <w:rPr/>
            </w:pPr>
            <w:r>
              <w:rPr/>
              <w:t>Date of Plan Adoption or Giving of Instruction, If Relying on Rule 10b5-1</w:t>
            </w:r>
          </w:p>
        </w:tc>
        <w:tc>
          <w:tcPr>
            <w:tcW w:w="6149"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6" w:type="dxa"/>
            <w:tcBorders/>
            <w:vAlign w:val="center"/>
          </w:tcPr>
          <w:p>
            <w:pPr>
              <w:pStyle w:val="TableContents"/>
              <w:bidi w:val="0"/>
              <w:spacing w:before="0" w:after="283"/>
              <w:jc w:val="left"/>
              <w:rPr/>
            </w:pPr>
            <w:r>
              <w:rPr/>
              <w:t>Signature</w:t>
            </w:r>
          </w:p>
        </w:tc>
        <w:tc>
          <w:tcPr>
            <w:tcW w:w="6149" w:type="dxa"/>
            <w:tcBorders/>
            <w:vAlign w:val="center"/>
          </w:tcPr>
          <w:p>
            <w:pPr>
              <w:pStyle w:val="TableContents"/>
              <w:bidi w:val="0"/>
              <w:spacing w:before="0" w:after="0"/>
              <w:jc w:val="left"/>
              <w:rPr/>
            </w:pPr>
            <w:r>
              <w:rPr/>
              <w:t>RAJENDRA KUMAR KHANNA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3011</Characters>
  <CharactersWithSpaces>3553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